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ПРОТОКОЛ № 12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годового Общего собрания участников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Общества с ограниченной ответственностью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 г. Брянск                                                                                                                      «26» марта 2026г.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Полное наименование Общества: Общество с ограниченной ответственностью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нахождения Общества: 241022, РФ, г. Брянск,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бульвар Щорса, д. 1, помещение </w:t>
      </w:r>
      <w:r w:rsidRPr="00F30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Общего собрания: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заседание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(очная встреча, совместное присутствие участников).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годового Общего собрания: 26.03.2026 г.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Место проведения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годового Общего собрания: город Брянск, бульвар Щорса, д. 1, помещение </w:t>
      </w:r>
      <w:r w:rsidRPr="00F30F2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F28" w:rsidRPr="00F30F28" w:rsidRDefault="00F30F28" w:rsidP="00F30F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Calibri" w:hAnsi="Times New Roman" w:cs="Times New Roman"/>
          <w:sz w:val="24"/>
          <w:szCs w:val="24"/>
          <w:lang w:eastAsia="ru-RU"/>
        </w:rPr>
        <w:t>Время начала регистрации участников годового Общего собрания: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09 ч. 30 мин.</w:t>
      </w:r>
    </w:p>
    <w:p w:rsidR="00F30F28" w:rsidRPr="00F30F28" w:rsidRDefault="00F30F28" w:rsidP="00F30F28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Calibri" w:hAnsi="Times New Roman" w:cs="Times New Roman"/>
          <w:sz w:val="24"/>
          <w:szCs w:val="24"/>
          <w:lang w:eastAsia="ru-RU"/>
        </w:rPr>
        <w:t>Время окончания регистрации участников годового Общего собрания: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11 ч. 50 мин.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открытия годового Общего собрания – 10 ч. 00 мин.;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закрытия годового Общего собрания – 12 ч. 00 мин.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составления Протокола: 26.03.2026 г.</w:t>
      </w:r>
    </w:p>
    <w:p w:rsidR="00F30F28" w:rsidRPr="00F30F28" w:rsidRDefault="00F30F28" w:rsidP="00F30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 </w:t>
      </w:r>
    </w:p>
    <w:p w:rsidR="00F30F28" w:rsidRPr="00F30F28" w:rsidRDefault="00F30F28" w:rsidP="00F30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Зарегистрировались для участия в собрании и присутствуют:</w:t>
      </w:r>
    </w:p>
    <w:p w:rsidR="00F30F28" w:rsidRPr="00F30F28" w:rsidRDefault="00F30F28" w:rsidP="00F30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Участник 1: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Кондратович Вадим Валентинович, </w:t>
      </w:r>
      <w:r w:rsidR="0055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гр. РФ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Размер владения доли в уставном капитале Общества составляет 5,06 %.</w:t>
      </w:r>
    </w:p>
    <w:p w:rsidR="00F30F28" w:rsidRPr="00F30F28" w:rsidRDefault="00F30F28" w:rsidP="00F30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Участник 2: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Хрычикова</w:t>
      </w:r>
      <w:proofErr w:type="spellEnd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Дмитриевна, </w:t>
      </w:r>
      <w:r w:rsidR="0055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гр. РФ.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владения доли в уставном капитале Общества составляет 2,62 %.  </w:t>
      </w:r>
    </w:p>
    <w:p w:rsidR="00F30F28" w:rsidRPr="00F30F28" w:rsidRDefault="00F30F28" w:rsidP="00F30F2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Участник 3: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Абушенко Георгий Сергеевич, паспорт гр. РФ</w:t>
      </w:r>
      <w:r w:rsidR="0055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владения доли в уставном капитале Общества составляет 91,58 %.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Доверенности (копии доверенностей), полученные от представителей участников: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 и заявлений по процедуре регистрации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получено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Совокупность долей участников Общества, присутствующих на Общем собрании участников Общества, составляет 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99,26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%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общего количества голосов имеющих право голосования по вопросам повестки дня Собрания.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Собрание правомочно голосовать и принимать решения по всем вопросам повестки дня 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кворум имеется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).</w:t>
      </w: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Приглашенные: Галицкая Галина Вячеславовна, </w:t>
      </w:r>
      <w:proofErr w:type="spellStart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Аникушина</w:t>
      </w:r>
      <w:proofErr w:type="spellEnd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Елена Викторовна, Королева Наталья Владимировна, Абушенко Елена Владимировна, Василькова Надежда Васильевна.</w:t>
      </w:r>
    </w:p>
    <w:p w:rsidR="00F30F28" w:rsidRPr="00F30F28" w:rsidRDefault="00F30F28" w:rsidP="00F30F28">
      <w:pPr>
        <w:tabs>
          <w:tab w:val="left" w:pos="851"/>
        </w:tabs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      </w:t>
      </w:r>
      <w:proofErr w:type="gramStart"/>
      <w:r w:rsidRPr="00F30F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 соответствии с п. 1 ст. 40 Федерального закона №14-ФЗ «Об Обществах с ограниченной ответственностью и ст. 67.1 ГК РФ принятие Общим собранием участников хозяйственного общества решения и состав участников Общества, присутствовавших при его принятии, подтверждаются путем нотариального удостоверения в лице Васильковой Надежды Васильевны, временно исполняющей обязанности нотариуса Брянского нотариального округа Брянской области Ореховой Татьяны Викторовны (адрес нотариальной конторы: 241020</w:t>
      </w:r>
      <w:proofErr w:type="gramEnd"/>
      <w:r w:rsidRPr="00F30F28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 г. Брянск, проспект Московский, д. 15).</w:t>
      </w: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proofErr w:type="gram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решению Единоличного исполнительного органа ООО «</w:t>
      </w:r>
      <w:proofErr w:type="spell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</w:t>
      </w:r>
      <w:r w:rsidRPr="00F30F28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24.02.2026г.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сайте Общества (</w:t>
      </w:r>
      <w:hyperlink r:id="rId6" w:history="1"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termotron</w:t>
        </w:r>
        <w:proofErr w:type="spellEnd"/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</w:t>
        </w:r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eastAsia="ru-RU"/>
          </w:rPr>
          <w:t>32.</w:t>
        </w:r>
        <w:proofErr w:type="spellStart"/>
        <w:r w:rsidRPr="00F30F28">
          <w:rPr>
            <w:rFonts w:ascii="Times New Roman" w:eastAsiaTheme="minorEastAsia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было размещено сообщение о проведении годового Общего собрания участников, где можно было ознакомиться с повесткой дня (п.9.8. и п.9.9.</w:t>
      </w:r>
      <w:proofErr w:type="gramEnd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Устава ООО «</w:t>
      </w:r>
      <w:proofErr w:type="spell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»).</w:t>
      </w:r>
      <w:proofErr w:type="gramEnd"/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п.4.4. Устав</w:t>
      </w:r>
      <w:proofErr w:type="gramStart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количество голосов, которыми обладает участник, прямо пропорционально принадлежащей ему доле.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открывает и ведет генеральный директор Общества. (Устав п.9.4.)</w:t>
      </w:r>
    </w:p>
    <w:p w:rsidR="00F30F28" w:rsidRPr="00F30F28" w:rsidRDefault="00F30F28" w:rsidP="00F30F28">
      <w:pPr>
        <w:spacing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Рассмотрение вопросов повестки дня и принятие решений по ним.</w:t>
      </w:r>
    </w:p>
    <w:p w:rsidR="00C8206B" w:rsidRDefault="00C8206B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Повестка дня: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председательствующего и секретаря Общего собрания, возложении обязанности по подсчету голосов.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единоличного исполнительного органа – избрание генерального директора Общества и заключение трудового договора с ним.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ревизионной комиссии (ревизора) Общества.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 отчета и годового бухгалтерского баланса Общества.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решения о распределении чистой прибыли Общества между участниками Общества.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продаже долей, принадлежавших Обществу, некоторым участникам Общества.</w:t>
      </w:r>
    </w:p>
    <w:p w:rsidR="00F30F28" w:rsidRPr="00F30F28" w:rsidRDefault="00F30F28" w:rsidP="00F30F28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 внесении изменений в Единый государственный реестр юридических лиц.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Вопрос 1, поставленный на голосование: </w:t>
      </w:r>
    </w:p>
    <w:p w:rsidR="00F30F28" w:rsidRPr="00F30F28" w:rsidRDefault="00F30F28" w:rsidP="00F30F28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председательствующего и секретаря Общего собрания, возложении обязанности по подсчету голосов».</w:t>
      </w:r>
    </w:p>
    <w:p w:rsidR="00F30F28" w:rsidRPr="00F30F28" w:rsidRDefault="00F30F28" w:rsidP="00F30F28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Избрать председательствующим на Общем собрании </w:t>
      </w:r>
      <w:proofErr w:type="gramStart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Общества Кондратовича Вадима Валентиновича</w:t>
      </w:r>
      <w:proofErr w:type="gramEnd"/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Избрать секретарем Общего собрания участников Общества Абушенко Елену Владимировну в качестве лица, ведущего протокол и осуществляющего подсчет голосов участников.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Порядок проведения Общего собрания участников Общества и правила принятия решений Общим собранием определяются в соответствии с нормами Федерального закона «Об обществах с ограниченной ответственностью». При голосовании по всем вопросам повестки дня каждый участник Общего собрания имеет количество голосов прямо пропорциональное принадлежащей ему доле. Решения Общего собрания участников Общества принимаются путем открытого голосования  -  «поднятием руки».  </w:t>
      </w:r>
    </w:p>
    <w:p w:rsidR="00F30F28" w:rsidRPr="00F30F28" w:rsidRDefault="00F30F28" w:rsidP="00F30F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99,26% голосов.</w:t>
      </w:r>
    </w:p>
    <w:p w:rsidR="00F30F28" w:rsidRPr="00F30F28" w:rsidRDefault="00F30F28" w:rsidP="00F30F28">
      <w:pPr>
        <w:tabs>
          <w:tab w:val="left" w:pos="184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первому вопросу повестки дня принятое решение:</w:t>
      </w:r>
    </w:p>
    <w:p w:rsidR="00F30F28" w:rsidRPr="00F30F28" w:rsidRDefault="00F30F28" w:rsidP="00F30F28">
      <w:p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Избрать председательствующим на Общем собрании </w:t>
      </w:r>
      <w:proofErr w:type="gramStart"/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участников Общества Кондратовича Вадима Валентиновича</w:t>
      </w:r>
      <w:proofErr w:type="gramEnd"/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Избрать секретарем Общего собрания участников Общества Абушенко Елену Владимировну в качестве лица, ведущего протокол и осуществляющего подсчет голосов участников.</w:t>
      </w: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Порядок проведения Общего собрания участников Общества и правила принятия решений Общим собранием определяются в соответствии с нормами Федерального закона «Об обществах с ограниченной ответственностью». При голосовании по всем вопросам повестки дня каждый участник Общего собрания имеет количество голосов прямо пропорциональное принадлежащей ему доле. Решения Общего собрания участников Общества принимаются путем открытого голосования -  «поднятием руки».  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2, поставленный на голосование: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единоличного исполнительного органа – избрание генерального директора Общества и заключение трудового договора с ним».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Образовать единоличный исполнительный орган и избрать генеральным директором ООО «</w:t>
      </w:r>
      <w:proofErr w:type="spell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» Кондратовича Вадима Валентиновича. Срочный трудовой договор с Кондратовичем Вадимом Валентиновичем на исполнение им функций генерального директора от 28.03.2025 г. прекратить. Утвердить условия трудового договора с Кондратовичем Вадимом Валентиновичем на исполнение им функций генерального директора с «27» марта 2026 года до момента избрания (переизбрания) единоличного исполнительного органа годовым Общим собранием участников по итогам 2026 года.                                                                                                                   </w:t>
      </w:r>
      <w:r w:rsidRPr="00F30F28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            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Уполномочить участника решением Общего собрания Общества </w:t>
      </w:r>
      <w:r w:rsidRPr="00F30F28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  <w:lang w:eastAsia="ru-RU"/>
        </w:rPr>
        <w:t xml:space="preserve">Абушенко Георгия </w:t>
      </w:r>
      <w:r w:rsidRPr="00F30F28">
        <w:rPr>
          <w:rFonts w:ascii="Times New Roman" w:eastAsiaTheme="minorEastAsia" w:hAnsi="Times New Roman" w:cs="Times New Roman"/>
          <w:sz w:val="24"/>
          <w:szCs w:val="24"/>
          <w:shd w:val="clear" w:color="auto" w:fill="FFFFFF" w:themeFill="background1"/>
          <w:lang w:eastAsia="ru-RU"/>
        </w:rPr>
        <w:lastRenderedPageBreak/>
        <w:t>Сергеевича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подписание от имени Общества срочного трудового договора между Обществом   и  генеральным директором Общества.</w:t>
      </w:r>
      <w:r w:rsidRPr="00F30F28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</w:p>
    <w:p w:rsidR="00F30F28" w:rsidRPr="00F30F28" w:rsidRDefault="00F30F28" w:rsidP="00F30F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99,26% голосов.</w:t>
      </w:r>
    </w:p>
    <w:p w:rsidR="00F30F28" w:rsidRPr="00F30F28" w:rsidRDefault="00F30F28" w:rsidP="00F30F28">
      <w:pPr>
        <w:tabs>
          <w:tab w:val="left" w:pos="184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 второму  вопросу повестки дня принятое решение:</w:t>
      </w:r>
    </w:p>
    <w:p w:rsidR="00F30F28" w:rsidRPr="00F30F28" w:rsidRDefault="00F30F28" w:rsidP="00F30F2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Образовать единоличный исполнительный орган и избрать генеральным директором ООО «</w:t>
      </w:r>
      <w:proofErr w:type="spellStart"/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Кондратовича Вадима Валентиновича. Срочный трудовой договор с Кондратовичем Вадимом Валентиновичем на исполнение им функций генерального директора от 28.03.2025 г. прекратить. Утвердить условия трудового договора с Кондратовичем Вадимом Валентиновичем на исполнение им функций генерального директора с «27» марта 2026 года до момента избрания (переизбрания) единоличного исполнительного органа годовым Общим собранием участников по итогам 2026 года.                                                                                                                   </w:t>
      </w:r>
      <w:r w:rsidRPr="00F30F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Уполномочить участника решением Общего собрания Общества 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  <w:lang w:eastAsia="ru-RU"/>
        </w:rPr>
        <w:t>Абушенко Георгия Сергеевича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подписание от имени Общества срочного трудового договора между  Обществом   и  генеральным директором Общества.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tabs>
          <w:tab w:val="left" w:pos="426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3, поставленный на голосование:</w:t>
      </w:r>
    </w:p>
    <w:p w:rsidR="00F30F28" w:rsidRPr="00F30F28" w:rsidRDefault="00F30F28" w:rsidP="00F30F28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избрании ревизионной комиссии (ревизора) Общества».</w:t>
      </w:r>
    </w:p>
    <w:p w:rsidR="00F30F28" w:rsidRPr="00F30F28" w:rsidRDefault="00F30F28" w:rsidP="00F30F28">
      <w:pPr>
        <w:numPr>
          <w:ilvl w:val="0"/>
          <w:numId w:val="2"/>
        </w:numPr>
        <w:tabs>
          <w:tab w:val="left" w:pos="709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Избрать в ревизионную комиссию (ревизора)  Общества с ограниченной ответственностью «</w:t>
      </w:r>
      <w:proofErr w:type="spell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»: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Королеву Наталью Владимировну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Галицкую Галину Вячеславовну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Аникушину</w:t>
      </w:r>
      <w:proofErr w:type="spellEnd"/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Елену Викторовну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полномочий ревизионной комиссии исчисляется с момента избрания ее Общим собранием до момента избрания (переизбрания) ревизионной комиссии годовым Общим собранием участников по итогам 2026 года.</w:t>
      </w:r>
    </w:p>
    <w:p w:rsidR="00F30F28" w:rsidRPr="00F30F28" w:rsidRDefault="00F30F28" w:rsidP="00F30F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99,26% голосов.</w:t>
      </w:r>
    </w:p>
    <w:p w:rsidR="00F30F28" w:rsidRPr="00F30F28" w:rsidRDefault="00F30F28" w:rsidP="00F30F28">
      <w:pPr>
        <w:tabs>
          <w:tab w:val="left" w:pos="184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третьему  вопросу повестки дня принятое решение: 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Избрать в ревизионную комиссию (ревизора) Общества с ограниченной ответственностью «</w:t>
      </w:r>
      <w:proofErr w:type="spellStart"/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 Королеву Наталью Владимировну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- Галицкую Галину Вячеславовну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Аникушину</w:t>
      </w:r>
      <w:proofErr w:type="spellEnd"/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Елену Викторовну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Срок полномочий ревизионной комиссии исчисляется с момента избрания ее Общим собранием до момента избрания (переизбрания) ревизионной комиссии годовым Общим собранием участников по итогам 2026 года.</w:t>
      </w:r>
    </w:p>
    <w:p w:rsidR="00F30F28" w:rsidRPr="00F30F28" w:rsidRDefault="00F30F28" w:rsidP="00F30F28">
      <w:pPr>
        <w:tabs>
          <w:tab w:val="left" w:pos="709"/>
        </w:tabs>
        <w:spacing w:after="0" w:line="240" w:lineRule="auto"/>
        <w:ind w:left="644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4, поставленный на голосование:</w:t>
      </w:r>
    </w:p>
    <w:p w:rsidR="00F30F28" w:rsidRPr="00F30F28" w:rsidRDefault="00F30F28" w:rsidP="00F30F28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годового отчета и годового бухгалтерского баланса Общества».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годовой отчет и бухгалтерский баланс Общества за 2025 год.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99,26% голосов.</w:t>
      </w:r>
    </w:p>
    <w:p w:rsidR="00F30F28" w:rsidRPr="00F30F28" w:rsidRDefault="00F30F28" w:rsidP="00F30F28">
      <w:pPr>
        <w:numPr>
          <w:ilvl w:val="0"/>
          <w:numId w:val="2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четвертому  вопросу повестки дня принятое решение: 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Утвердить годовой отчет и бухгалтерский баланс Общества за 2025 год.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Вопрос 5, поставленный на голосование:</w:t>
      </w:r>
    </w:p>
    <w:p w:rsidR="00F30F28" w:rsidRPr="00F30F28" w:rsidRDefault="00F30F28" w:rsidP="00F30F28">
      <w:pPr>
        <w:spacing w:after="0" w:line="240" w:lineRule="auto"/>
        <w:ind w:left="405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«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решения о распределении чистой прибыли Общества между участниками Общества».</w:t>
      </w: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данным бухгалтерского учета 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2025 году прибыль Общества составила </w:t>
      </w: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5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тыс. рублей (в 2024 году прибыль составила 10</w:t>
      </w: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F30F28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тыс. рублей).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 о распределении чистой прибыли Общества между участниками Общества по итогам финансового 2025 года не принимать, а прибыль направить на  уменьшение величины непокрытого убытка прошлых лет.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99,26% голосов.</w:t>
      </w:r>
    </w:p>
    <w:p w:rsidR="00F30F28" w:rsidRPr="00F30F28" w:rsidRDefault="00F30F28" w:rsidP="00F30F28">
      <w:pPr>
        <w:numPr>
          <w:ilvl w:val="0"/>
          <w:numId w:val="2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пятому  вопросу повестки принятое решение: </w:t>
      </w:r>
    </w:p>
    <w:p w:rsidR="000F0B4D" w:rsidRPr="000F0B4D" w:rsidRDefault="00F30F28" w:rsidP="000F0B4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данным бухгалтерского учета </w:t>
      </w:r>
      <w:r w:rsidRPr="00F30F28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в 2025 году прибыль Общества составила 5 тыс. рублей (в 2024 году прибыль составила 10 тыс. рублей)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Решение о распределении чистой прибыли Общества между участниками Общества по итогам финансового 2025 года, не принимать, а прибыль направить на  уменьшение величины непокрытого убытка прошлых лет.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Вопрос 6, поставленный на голосование: 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продаже долей, принадлежавших Обществу, некоторым участникам Общества».</w:t>
      </w:r>
    </w:p>
    <w:p w:rsidR="00F30F28" w:rsidRPr="00F30F28" w:rsidRDefault="00F30F28" w:rsidP="00F30F28">
      <w:pPr>
        <w:tabs>
          <w:tab w:val="left" w:pos="851"/>
          <w:tab w:val="left" w:pos="1276"/>
        </w:tabs>
        <w:spacing w:after="0" w:line="240" w:lineRule="auto"/>
        <w:ind w:left="284" w:right="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0F28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 xml:space="preserve">На внеочередном Общем собрании 11.09.2025г. было принято решение  </w:t>
      </w:r>
      <w:r w:rsidRPr="00F30F28">
        <w:rPr>
          <w:rFonts w:ascii="Times New Roman" w:hAnsi="Times New Roman" w:cs="Times New Roman"/>
          <w:bCs/>
          <w:sz w:val="24"/>
          <w:szCs w:val="24"/>
        </w:rPr>
        <w:t>вывести из состава участников ООО «</w:t>
      </w:r>
      <w:proofErr w:type="spellStart"/>
      <w:r w:rsidRPr="00F30F28">
        <w:rPr>
          <w:rFonts w:ascii="Times New Roman" w:hAnsi="Times New Roman" w:cs="Times New Roman"/>
          <w:bCs/>
          <w:sz w:val="24"/>
          <w:szCs w:val="24"/>
        </w:rPr>
        <w:t>Термотрон</w:t>
      </w:r>
      <w:proofErr w:type="spellEnd"/>
      <w:r w:rsidRPr="00F30F2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Pr="00F30F28">
        <w:rPr>
          <w:rFonts w:ascii="Times New Roman" w:hAnsi="Times New Roman" w:cs="Times New Roman"/>
          <w:sz w:val="24"/>
          <w:szCs w:val="24"/>
        </w:rPr>
        <w:t xml:space="preserve">Бакаева Дмитрия </w:t>
      </w:r>
      <w:r w:rsidRPr="00F30F28">
        <w:rPr>
          <w:rFonts w:ascii="Times New Roman" w:hAnsi="Times New Roman" w:cs="Times New Roman"/>
          <w:bCs/>
          <w:sz w:val="24"/>
          <w:szCs w:val="24"/>
        </w:rPr>
        <w:t xml:space="preserve">Григорьевича, умершего 07.12.2024г. (наследственное дело № 39756453-75/2025) и 1250 долей (номинальная стоимость одной доли - 1 рубль) или 0,05%    передать на баланс Общества. </w:t>
      </w:r>
    </w:p>
    <w:p w:rsidR="00F30F28" w:rsidRPr="00F30F28" w:rsidRDefault="00F30F28" w:rsidP="00F30F28">
      <w:pPr>
        <w:tabs>
          <w:tab w:val="left" w:pos="578"/>
        </w:tabs>
        <w:spacing w:after="0" w:line="240" w:lineRule="auto"/>
        <w:ind w:right="20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</w:pPr>
      <w:r w:rsidRPr="00F30F28">
        <w:rPr>
          <w:rFonts w:ascii="Times New Roman" w:hAnsi="Times New Roman" w:cs="Times New Roman"/>
          <w:bCs/>
          <w:sz w:val="24"/>
          <w:szCs w:val="24"/>
        </w:rPr>
        <w:t xml:space="preserve">         В соответствии с п.2 ст.24 №14-ФЗ «Об ООО» в течение одного года со дня перехода, доли должны быть распределены между всеми участниками Общества пропорционально их долям в уставном капитале общества или предложены для приобретения всем либо некоторым участникам Общества».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В.В. Кондратович предложил приобрести доли, принадлежащие ООО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в размере 0,05% уставного капитала Общества по номинальной стоимости, участник</w:t>
      </w:r>
      <w:proofErr w:type="gram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ООО</w:t>
      </w:r>
      <w:proofErr w:type="gram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Г.С. Абушенко, что составляет 1250 рублей (п.6.10 Устава ООО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»). В соответствии с п.6.5. Устав</w:t>
      </w:r>
      <w:proofErr w:type="gram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ООО</w:t>
      </w:r>
      <w:proofErr w:type="gram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», </w:t>
      </w:r>
      <w:r w:rsidRPr="00F30F28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при совершении сделки не требуется согласие всех других участников Общества.</w:t>
      </w: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Кондратович сказал, что участник</w:t>
      </w:r>
      <w:proofErr w:type="gram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ООО</w:t>
      </w:r>
      <w:proofErr w:type="gram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не заключали договор об осуществлении прав участников. Размер долей участников не изменяется. Вадим Валентинович предложил подготовить и подписать договор о продаже долей ООО «</w:t>
      </w:r>
      <w:proofErr w:type="spellStart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в размере 0,05% по номинальной стоимости в размере 1250 рублей (номинальная стоимость одной доли равна одному рублю). В соответствии с п.11 ст.21 №14-ФЗ «Об ООО» нотариальное удостоверение этой сделки не требуется.</w:t>
      </w:r>
    </w:p>
    <w:p w:rsidR="00F30F28" w:rsidRPr="00F30F28" w:rsidRDefault="00F30F28" w:rsidP="00F30F28">
      <w:pPr>
        <w:tabs>
          <w:tab w:val="left" w:pos="993"/>
          <w:tab w:val="left" w:pos="9463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</w:rPr>
        <w:t>99,26% голосов.</w:t>
      </w:r>
      <w:bookmarkStart w:id="0" w:name="_GoBack"/>
      <w:bookmarkEnd w:id="0"/>
    </w:p>
    <w:p w:rsidR="00F30F28" w:rsidRPr="00F30F28" w:rsidRDefault="00F30F28" w:rsidP="00F30F28">
      <w:pPr>
        <w:numPr>
          <w:ilvl w:val="0"/>
          <w:numId w:val="2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F30F2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шестому вопросу повестки принятое решение:</w:t>
      </w:r>
    </w:p>
    <w:p w:rsidR="00463ACA" w:rsidRPr="00463ACA" w:rsidRDefault="00463ACA" w:rsidP="00463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Продать доли, принадлежащие ООО «</w:t>
      </w:r>
      <w:proofErr w:type="spellStart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в размере 0,05% уставного капитала Общества по номинальной стоимости, участник</w:t>
      </w:r>
      <w:proofErr w:type="gramStart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 ООО</w:t>
      </w:r>
      <w:proofErr w:type="gramEnd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proofErr w:type="spellStart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Г.С. Абушенко, за цену 1250 рублей (п.6.10 Устава ООО «</w:t>
      </w:r>
      <w:proofErr w:type="spellStart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Термотрон</w:t>
      </w:r>
      <w:proofErr w:type="spellEnd"/>
      <w:r w:rsidRPr="00463A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»). Подготовить и подписать договор о продаже долей в размере 0,05% по номинальной стоимости в размере 1250 рублей.  В соответствии с п.11 ст.21 №14-ФЗ «Об ООО» нотариальное удостоверение этой сделки не требуется.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 7, поставленный на голосование: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Единый государственный реестр юридических лиц».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 главному бухгалтер</w:t>
      </w:r>
      <w:proofErr w:type="gramStart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ООО</w:t>
      </w:r>
      <w:proofErr w:type="gramEnd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И.И. </w:t>
      </w:r>
      <w:proofErr w:type="spellStart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Понятиной</w:t>
      </w:r>
      <w:proofErr w:type="spellEnd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уведомить путем направления заявления и документов о внесении соответствующих изменений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налоговый </w:t>
      </w: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орган, осуществляющий государственную регистрацию юридических лиц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определенный законодательством РФ.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Результаты голосования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 «ЗА» -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99,26% голосов.</w:t>
      </w:r>
    </w:p>
    <w:p w:rsidR="00F30F28" w:rsidRPr="00F30F28" w:rsidRDefault="00F30F28" w:rsidP="00F30F28">
      <w:pPr>
        <w:numPr>
          <w:ilvl w:val="0"/>
          <w:numId w:val="2"/>
        </w:numPr>
        <w:tabs>
          <w:tab w:val="left" w:pos="184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«ПРОТИВ»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«ВОЗДЕРЖАЛСЯ» -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0 (ноль) голосов.</w:t>
      </w: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30F28" w:rsidRPr="00F30F28" w:rsidRDefault="00F30F28" w:rsidP="00F30F28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 ПРИНЯТО.</w:t>
      </w:r>
    </w:p>
    <w:p w:rsidR="00F30F28" w:rsidRPr="00F30F28" w:rsidRDefault="00F30F28" w:rsidP="00F30F28">
      <w:pPr>
        <w:spacing w:after="0" w:line="240" w:lineRule="auto"/>
        <w:ind w:right="-1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F30F28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седьмому вопросу повестки принятое решение:</w:t>
      </w:r>
    </w:p>
    <w:p w:rsidR="00F30F28" w:rsidRPr="00F30F28" w:rsidRDefault="00F30F28" w:rsidP="00F30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Поручить главному бухгалтер</w:t>
      </w:r>
      <w:proofErr w:type="gramStart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ООО</w:t>
      </w:r>
      <w:proofErr w:type="gramEnd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Термотрон</w:t>
      </w:r>
      <w:proofErr w:type="spellEnd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И.И. </w:t>
      </w:r>
      <w:proofErr w:type="spellStart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Понятиной</w:t>
      </w:r>
      <w:proofErr w:type="spellEnd"/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уведомить путем направления заявления и документов о внесении соответствующих изменений 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электронном виде </w:t>
      </w:r>
      <w:r w:rsidRPr="00F30F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налоговый орган, осуществляющий государственную регистрацию юридических лиц</w:t>
      </w: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срок, определенный законодательством РФ.</w:t>
      </w: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 лицах, голосовавших против принятия решения собрания и потребовавших внести запись об этом в протокол:</w:t>
      </w:r>
      <w:r w:rsidRPr="00F30F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0F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лиц, голосовавших против принятия решений собрания и потребовавших внести запись об этом в протокол, </w:t>
      </w:r>
      <w:r w:rsidRPr="00F30F2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 имеется</w:t>
      </w:r>
      <w:r w:rsidRPr="00F30F2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Председательствующим Общего собрания участников Общества объявлено, что решения приняты по всем вопросам повестки дня.</w:t>
      </w:r>
    </w:p>
    <w:p w:rsidR="00F30F28" w:rsidRPr="00F30F28" w:rsidRDefault="00F30F28" w:rsidP="00F3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Иных вопросов в повестке дня Общего собрания участников нет.  </w:t>
      </w:r>
      <w:r w:rsidRPr="00F30F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Собрание закрыто.</w:t>
      </w: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12 составлен 26.03.2026 г. и собственноручно   подписан председательствующим и секретарем Общего собрания.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Председательствующий Общего собрания       ______________/ В.В. Кондратович</w:t>
      </w:r>
    </w:p>
    <w:p w:rsidR="00F30F28" w:rsidRPr="00F30F28" w:rsidRDefault="00F30F28" w:rsidP="00F30F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0F28" w:rsidRPr="00F30F28" w:rsidRDefault="00F30F28" w:rsidP="00F30F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0F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Секретарь   Общего собрания            ________________________/ Е.В. Абушенко</w:t>
      </w:r>
    </w:p>
    <w:p w:rsidR="00314678" w:rsidRPr="00F30F28" w:rsidRDefault="00314678">
      <w:pPr>
        <w:rPr>
          <w:rFonts w:ascii="Times New Roman" w:hAnsi="Times New Roman" w:cs="Times New Roman"/>
          <w:sz w:val="24"/>
          <w:szCs w:val="24"/>
        </w:rPr>
      </w:pPr>
    </w:p>
    <w:sectPr w:rsidR="00314678" w:rsidRPr="00F30F28" w:rsidSect="00F30F2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A66A3"/>
    <w:multiLevelType w:val="multilevel"/>
    <w:tmpl w:val="1584EE22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2"/>
      <w:numFmt w:val="decimal"/>
      <w:isLgl/>
      <w:lvlText w:val="%1.%2."/>
      <w:lvlJc w:val="left"/>
      <w:pPr>
        <w:ind w:left="884" w:hanging="720"/>
      </w:pPr>
      <w:rPr>
        <w:b w:val="0"/>
        <w:i w:val="0"/>
      </w:rPr>
    </w:lvl>
    <w:lvl w:ilvl="2">
      <w:start w:val="4"/>
      <w:numFmt w:val="decimal"/>
      <w:isLgl/>
      <w:lvlText w:val="%1.%2.%3."/>
      <w:lvlJc w:val="left"/>
      <w:pPr>
        <w:ind w:left="100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82" w:hanging="1080"/>
      </w:pPr>
      <w:rPr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601" w:hanging="1080"/>
      </w:pPr>
      <w:rPr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080" w:hanging="1440"/>
      </w:pPr>
      <w:rPr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559" w:hanging="1800"/>
      </w:pPr>
      <w:rPr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678" w:hanging="1800"/>
      </w:pPr>
      <w:rPr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157" w:hanging="2160"/>
      </w:pPr>
      <w:rPr>
        <w:b w:val="0"/>
        <w:i w:val="0"/>
      </w:rPr>
    </w:lvl>
  </w:abstractNum>
  <w:abstractNum w:abstractNumId="1">
    <w:nsid w:val="446176C1"/>
    <w:multiLevelType w:val="multilevel"/>
    <w:tmpl w:val="CB26E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FFFFFF" w:themeColor="background1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28"/>
    <w:rsid w:val="000F0B4D"/>
    <w:rsid w:val="00314678"/>
    <w:rsid w:val="00463ACA"/>
    <w:rsid w:val="00552AB5"/>
    <w:rsid w:val="00C8206B"/>
    <w:rsid w:val="00F3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rmotron-in32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Абушенко Е.В.</dc:creator>
  <cp:lastModifiedBy>Абушенко Е.В.</cp:lastModifiedBy>
  <cp:revision>5</cp:revision>
  <dcterms:created xsi:type="dcterms:W3CDTF">2026-03-26T06:09:00Z</dcterms:created>
  <dcterms:modified xsi:type="dcterms:W3CDTF">2026-04-01T08:33:00Z</dcterms:modified>
</cp:coreProperties>
</file>